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77" w:rsidRDefault="009007C2" w:rsidP="001F239D">
      <w:pPr>
        <w:spacing w:line="360" w:lineRule="exact"/>
        <w:rPr>
          <w:rFonts w:ascii="Arial" w:hAnsi="Arial" w:cs="Arial"/>
          <w:b/>
          <w:i/>
          <w:color w:val="000000" w:themeColor="text1"/>
          <w:sz w:val="36"/>
          <w:szCs w:val="36"/>
        </w:rPr>
      </w:pPr>
      <w:bookmarkStart w:id="0" w:name="_GoBack"/>
      <w:bookmarkEnd w:id="0"/>
      <w:r w:rsidRPr="00E34877">
        <w:rPr>
          <w:rFonts w:ascii="Arial Black" w:hAnsi="Arial Black" w:cs="Arial"/>
          <w:i/>
          <w:color w:val="000000" w:themeColor="text1"/>
          <w:sz w:val="36"/>
          <w:szCs w:val="36"/>
        </w:rPr>
        <w:t>FREE</w:t>
      </w:r>
      <w:r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 t</w:t>
      </w:r>
      <w:r w:rsidR="004C298F"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>wo-</w:t>
      </w:r>
      <w:r w:rsidR="00445B54"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day </w:t>
      </w:r>
      <w:r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seminar </w:t>
      </w:r>
      <w:r w:rsidR="005B777B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on how to quickly get approval for </w:t>
      </w:r>
    </w:p>
    <w:p w:rsidR="00445B54" w:rsidRPr="00E34877" w:rsidRDefault="00445B54" w:rsidP="001F239D">
      <w:pPr>
        <w:spacing w:line="360" w:lineRule="exact"/>
        <w:rPr>
          <w:rFonts w:ascii="Arial" w:hAnsi="Arial" w:cs="Arial"/>
          <w:b/>
          <w:i/>
          <w:color w:val="000000" w:themeColor="text1"/>
          <w:sz w:val="36"/>
          <w:szCs w:val="36"/>
        </w:rPr>
      </w:pPr>
      <w:r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>SSI</w:t>
      </w:r>
      <w:r w:rsidR="00E34877"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, </w:t>
      </w:r>
      <w:r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>SSDI</w:t>
      </w:r>
      <w:r w:rsidR="00E34877"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, </w:t>
      </w:r>
      <w:r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>Medicaid</w:t>
      </w:r>
      <w:r w:rsidR="000A5D49">
        <w:rPr>
          <w:rFonts w:ascii="Arial" w:hAnsi="Arial" w:cs="Arial"/>
          <w:b/>
          <w:i/>
          <w:color w:val="000000" w:themeColor="text1"/>
          <w:sz w:val="36"/>
          <w:szCs w:val="36"/>
        </w:rPr>
        <w:t>, and other entitlement programs</w:t>
      </w:r>
      <w:r w:rsidR="009007C2" w:rsidRPr="00E34877">
        <w:rPr>
          <w:rFonts w:ascii="Arial" w:hAnsi="Arial" w:cs="Arial"/>
          <w:b/>
          <w:i/>
          <w:color w:val="000000" w:themeColor="text1"/>
          <w:sz w:val="36"/>
          <w:szCs w:val="36"/>
        </w:rPr>
        <w:t>.</w:t>
      </w:r>
    </w:p>
    <w:p w:rsidR="009007C2" w:rsidRPr="009007C2" w:rsidRDefault="009007C2" w:rsidP="009007C2">
      <w:pPr>
        <w:spacing w:after="60"/>
        <w:rPr>
          <w:rFonts w:ascii="Arial" w:hAnsi="Arial" w:cs="Arial"/>
          <w:color w:val="000000" w:themeColor="text1"/>
          <w:sz w:val="20"/>
          <w:szCs w:val="20"/>
        </w:rPr>
      </w:pPr>
    </w:p>
    <w:p w:rsidR="00445B54" w:rsidRPr="00992429" w:rsidRDefault="00445B54" w:rsidP="00445B54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Many people with disabilities wait years before they are determined to be eligible for benefits. This </w:t>
      </w:r>
      <w:r w:rsidR="00E34877" w:rsidRPr="00992429">
        <w:rPr>
          <w:rFonts w:ascii="Arial" w:hAnsi="Arial" w:cs="Arial"/>
          <w:b/>
          <w:color w:val="000000" w:themeColor="text1"/>
          <w:sz w:val="22"/>
          <w:szCs w:val="22"/>
        </w:rPr>
        <w:t xml:space="preserve">free </w:t>
      </w:r>
      <w:r w:rsidR="001F239D" w:rsidRPr="00992429">
        <w:rPr>
          <w:rFonts w:ascii="Arial" w:hAnsi="Arial" w:cs="Arial"/>
          <w:color w:val="000000" w:themeColor="text1"/>
          <w:sz w:val="22"/>
          <w:szCs w:val="22"/>
        </w:rPr>
        <w:t>OMH</w:t>
      </w:r>
      <w:r w:rsidR="001F239D" w:rsidRPr="009924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seminar will show you that, with the correct documentation, it should take no more than </w:t>
      </w:r>
      <w:r w:rsidRPr="00992429">
        <w:rPr>
          <w:rFonts w:ascii="Arial" w:hAnsi="Arial" w:cs="Arial"/>
          <w:b/>
          <w:color w:val="000000" w:themeColor="text1"/>
          <w:sz w:val="22"/>
          <w:szCs w:val="22"/>
        </w:rPr>
        <w:t>90 days</w:t>
      </w: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 to get approved.  </w:t>
      </w:r>
      <w:r w:rsidR="004C298F" w:rsidRPr="00992429">
        <w:rPr>
          <w:rFonts w:ascii="Arial" w:hAnsi="Arial" w:cs="Arial"/>
          <w:color w:val="000000" w:themeColor="text1"/>
          <w:sz w:val="22"/>
          <w:szCs w:val="22"/>
        </w:rPr>
        <w:t>This seminar will also te</w:t>
      </w:r>
      <w:r w:rsidR="000A5D49" w:rsidRPr="00992429">
        <w:rPr>
          <w:rFonts w:ascii="Arial" w:hAnsi="Arial" w:cs="Arial"/>
          <w:color w:val="000000" w:themeColor="text1"/>
          <w:sz w:val="22"/>
          <w:szCs w:val="22"/>
        </w:rPr>
        <w:t>ach</w:t>
      </w:r>
      <w:r w:rsidR="004C298F" w:rsidRPr="00992429">
        <w:rPr>
          <w:rFonts w:ascii="Arial" w:hAnsi="Arial" w:cs="Arial"/>
          <w:color w:val="000000" w:themeColor="text1"/>
          <w:sz w:val="22"/>
          <w:szCs w:val="22"/>
        </w:rPr>
        <w:t xml:space="preserve"> you how to</w:t>
      </w:r>
      <w:r w:rsidRPr="00992429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445B54" w:rsidRPr="00992429" w:rsidRDefault="004C298F" w:rsidP="001F239D">
      <w:pPr>
        <w:pStyle w:val="ListParagraph"/>
        <w:numPr>
          <w:ilvl w:val="0"/>
          <w:numId w:val="1"/>
        </w:numPr>
        <w:spacing w:after="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>R</w:t>
      </w:r>
      <w:r w:rsidR="00445B54" w:rsidRPr="00992429">
        <w:rPr>
          <w:rFonts w:ascii="Arial" w:hAnsi="Arial" w:cs="Arial"/>
          <w:color w:val="000000" w:themeColor="text1"/>
          <w:sz w:val="22"/>
          <w:szCs w:val="22"/>
        </w:rPr>
        <w:t xml:space="preserve">equest a waiver for an </w:t>
      </w:r>
      <w:r w:rsidR="00445B54" w:rsidRPr="00992429">
        <w:rPr>
          <w:rFonts w:ascii="Arial" w:hAnsi="Arial" w:cs="Arial"/>
          <w:b/>
          <w:color w:val="000000" w:themeColor="text1"/>
          <w:sz w:val="22"/>
          <w:szCs w:val="22"/>
        </w:rPr>
        <w:t>overpayment</w:t>
      </w:r>
      <w:r w:rsidR="00E34877" w:rsidRPr="0099242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445B54" w:rsidRPr="009924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445B54" w:rsidRPr="00992429" w:rsidRDefault="004C298F" w:rsidP="001F239D">
      <w:pPr>
        <w:pStyle w:val="ListParagraph"/>
        <w:numPr>
          <w:ilvl w:val="0"/>
          <w:numId w:val="1"/>
        </w:numPr>
        <w:spacing w:after="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>A</w:t>
      </w:r>
      <w:r w:rsidR="00445B54" w:rsidRPr="00992429">
        <w:rPr>
          <w:rFonts w:ascii="Arial" w:hAnsi="Arial" w:cs="Arial"/>
          <w:color w:val="000000" w:themeColor="text1"/>
          <w:sz w:val="22"/>
          <w:szCs w:val="22"/>
        </w:rPr>
        <w:t xml:space="preserve">void </w:t>
      </w:r>
      <w:r w:rsidR="00445B54" w:rsidRPr="00992429">
        <w:rPr>
          <w:rFonts w:ascii="Arial" w:hAnsi="Arial" w:cs="Arial"/>
          <w:b/>
          <w:color w:val="000000" w:themeColor="text1"/>
          <w:sz w:val="22"/>
          <w:szCs w:val="22"/>
        </w:rPr>
        <w:t>spen</w:t>
      </w:r>
      <w:r w:rsidR="000A5D49" w:rsidRPr="00992429">
        <w:rPr>
          <w:rFonts w:ascii="Arial" w:hAnsi="Arial" w:cs="Arial"/>
          <w:b/>
          <w:color w:val="000000" w:themeColor="text1"/>
          <w:sz w:val="22"/>
          <w:szCs w:val="22"/>
        </w:rPr>
        <w:t>d-</w:t>
      </w:r>
      <w:r w:rsidR="00445B54" w:rsidRPr="00992429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E34877" w:rsidRPr="00992429">
        <w:rPr>
          <w:rFonts w:ascii="Arial" w:hAnsi="Arial" w:cs="Arial"/>
          <w:b/>
          <w:color w:val="000000" w:themeColor="text1"/>
          <w:sz w:val="22"/>
          <w:szCs w:val="22"/>
        </w:rPr>
        <w:t>own</w:t>
      </w:r>
      <w:r w:rsidR="000A5D49" w:rsidRPr="00992429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E34877" w:rsidRPr="0099242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445B54" w:rsidRPr="00992429" w:rsidRDefault="004C298F" w:rsidP="001F239D">
      <w:pPr>
        <w:pStyle w:val="ListParagraph"/>
        <w:numPr>
          <w:ilvl w:val="0"/>
          <w:numId w:val="1"/>
        </w:numPr>
        <w:spacing w:after="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Use </w:t>
      </w:r>
      <w:r w:rsidR="00445B54" w:rsidRPr="00992429">
        <w:rPr>
          <w:rFonts w:ascii="Arial" w:hAnsi="Arial" w:cs="Arial"/>
          <w:color w:val="000000" w:themeColor="text1"/>
          <w:sz w:val="22"/>
          <w:szCs w:val="22"/>
        </w:rPr>
        <w:t xml:space="preserve">Social Security </w:t>
      </w:r>
      <w:r w:rsidR="00E34877" w:rsidRPr="00992429">
        <w:rPr>
          <w:rFonts w:ascii="Arial" w:hAnsi="Arial" w:cs="Arial"/>
          <w:b/>
          <w:color w:val="000000" w:themeColor="text1"/>
          <w:sz w:val="22"/>
          <w:szCs w:val="22"/>
        </w:rPr>
        <w:t>work incentives</w:t>
      </w:r>
      <w:r w:rsidR="00E34877" w:rsidRPr="00992429">
        <w:rPr>
          <w:rFonts w:ascii="Arial" w:hAnsi="Arial" w:cs="Arial"/>
          <w:color w:val="000000" w:themeColor="text1"/>
          <w:sz w:val="22"/>
          <w:szCs w:val="22"/>
        </w:rPr>
        <w:t xml:space="preserve"> to help </w:t>
      </w:r>
      <w:r w:rsidR="000A5D49" w:rsidRPr="00992429">
        <w:rPr>
          <w:rFonts w:ascii="Arial" w:hAnsi="Arial" w:cs="Arial"/>
          <w:b/>
          <w:color w:val="000000" w:themeColor="text1"/>
          <w:sz w:val="22"/>
          <w:szCs w:val="22"/>
        </w:rPr>
        <w:t xml:space="preserve">maintain </w:t>
      </w:r>
      <w:r w:rsidR="00E34877" w:rsidRPr="00992429">
        <w:rPr>
          <w:rFonts w:ascii="Arial" w:hAnsi="Arial" w:cs="Arial"/>
          <w:b/>
          <w:color w:val="000000" w:themeColor="text1"/>
          <w:sz w:val="22"/>
          <w:szCs w:val="22"/>
        </w:rPr>
        <w:t xml:space="preserve">SSI and </w:t>
      </w:r>
      <w:r w:rsidR="00445B54" w:rsidRPr="00992429">
        <w:rPr>
          <w:rFonts w:ascii="Arial" w:hAnsi="Arial" w:cs="Arial"/>
          <w:b/>
          <w:color w:val="000000" w:themeColor="text1"/>
          <w:sz w:val="22"/>
          <w:szCs w:val="22"/>
        </w:rPr>
        <w:t>SSDI</w:t>
      </w:r>
      <w:r w:rsidR="000A5D49" w:rsidRPr="00992429">
        <w:rPr>
          <w:rFonts w:ascii="Arial" w:hAnsi="Arial" w:cs="Arial"/>
          <w:b/>
          <w:color w:val="000000" w:themeColor="text1"/>
          <w:sz w:val="22"/>
          <w:szCs w:val="22"/>
        </w:rPr>
        <w:t xml:space="preserve"> eligibility</w:t>
      </w:r>
      <w:r w:rsidR="000A5D49" w:rsidRPr="00992429">
        <w:rPr>
          <w:rFonts w:ascii="Arial" w:hAnsi="Arial" w:cs="Arial"/>
          <w:color w:val="000000" w:themeColor="text1"/>
          <w:sz w:val="22"/>
          <w:szCs w:val="22"/>
        </w:rPr>
        <w:t xml:space="preserve"> as you explore returning to work</w:t>
      </w:r>
      <w:r w:rsidR="00E34877" w:rsidRPr="009924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45B54" w:rsidRPr="00992429" w:rsidRDefault="00445B54" w:rsidP="001F239D">
      <w:pPr>
        <w:pStyle w:val="ListParagraph"/>
        <w:numPr>
          <w:ilvl w:val="0"/>
          <w:numId w:val="1"/>
        </w:numPr>
        <w:spacing w:after="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Ease off cash benefits and into </w:t>
      </w:r>
      <w:r w:rsidRPr="00992429">
        <w:rPr>
          <w:rFonts w:ascii="Arial" w:hAnsi="Arial" w:cs="Arial"/>
          <w:b/>
          <w:color w:val="000000" w:themeColor="text1"/>
          <w:sz w:val="22"/>
          <w:szCs w:val="22"/>
        </w:rPr>
        <w:t>self-sufficiency</w:t>
      </w:r>
      <w:r w:rsidR="00E34877" w:rsidRPr="0099242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445B54" w:rsidRPr="00992429" w:rsidRDefault="00445B54" w:rsidP="001F239D">
      <w:pPr>
        <w:pStyle w:val="ListParagraph"/>
        <w:numPr>
          <w:ilvl w:val="0"/>
          <w:numId w:val="1"/>
        </w:numPr>
        <w:spacing w:after="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Work full-time and maintain low cost (or even no-cost) </w:t>
      </w:r>
      <w:r w:rsidR="004C298F" w:rsidRPr="00992429">
        <w:rPr>
          <w:rFonts w:ascii="Arial" w:hAnsi="Arial" w:cs="Arial"/>
          <w:b/>
          <w:color w:val="000000" w:themeColor="text1"/>
          <w:sz w:val="22"/>
          <w:szCs w:val="22"/>
        </w:rPr>
        <w:t xml:space="preserve">health </w:t>
      </w:r>
      <w:r w:rsidRPr="00992429">
        <w:rPr>
          <w:rFonts w:ascii="Arial" w:hAnsi="Arial" w:cs="Arial"/>
          <w:b/>
          <w:color w:val="000000" w:themeColor="text1"/>
          <w:sz w:val="22"/>
          <w:szCs w:val="22"/>
        </w:rPr>
        <w:t>insurance</w:t>
      </w:r>
      <w:r w:rsidR="00E34877" w:rsidRPr="009924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45B54" w:rsidRPr="00992429" w:rsidRDefault="004C298F" w:rsidP="001F239D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>G</w:t>
      </w:r>
      <w:r w:rsidR="00445B54" w:rsidRPr="00992429">
        <w:rPr>
          <w:rFonts w:ascii="Arial" w:hAnsi="Arial" w:cs="Arial"/>
          <w:color w:val="000000" w:themeColor="text1"/>
          <w:sz w:val="22"/>
          <w:szCs w:val="22"/>
        </w:rPr>
        <w:t xml:space="preserve">et expedited </w:t>
      </w:r>
      <w:r w:rsidR="00445B54" w:rsidRPr="00992429">
        <w:rPr>
          <w:rFonts w:ascii="Arial" w:hAnsi="Arial" w:cs="Arial"/>
          <w:b/>
          <w:color w:val="000000" w:themeColor="text1"/>
          <w:sz w:val="22"/>
          <w:szCs w:val="22"/>
        </w:rPr>
        <w:t>reinstatement</w:t>
      </w:r>
      <w:r w:rsidR="00445B54" w:rsidRPr="00992429">
        <w:rPr>
          <w:rFonts w:ascii="Arial" w:hAnsi="Arial" w:cs="Arial"/>
          <w:color w:val="000000" w:themeColor="text1"/>
          <w:sz w:val="22"/>
          <w:szCs w:val="22"/>
        </w:rPr>
        <w:t xml:space="preserve"> of benefits</w:t>
      </w:r>
      <w:r w:rsidR="00E34877" w:rsidRPr="009924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2047D" w:rsidRPr="0092047D" w:rsidRDefault="00445B54" w:rsidP="00445B54">
      <w:pPr>
        <w:spacing w:after="60"/>
        <w:rPr>
          <w:rFonts w:ascii="Arial" w:hAnsi="Arial" w:cs="Arial"/>
          <w:color w:val="000000" w:themeColor="text1"/>
        </w:rPr>
      </w:pP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IRWE, PASS plans, Section 301, and 1619b are some of the other </w:t>
      </w:r>
      <w:r w:rsidR="004C298F" w:rsidRPr="00992429">
        <w:rPr>
          <w:rFonts w:ascii="Arial" w:hAnsi="Arial" w:cs="Arial"/>
          <w:color w:val="000000" w:themeColor="text1"/>
          <w:sz w:val="22"/>
          <w:szCs w:val="22"/>
        </w:rPr>
        <w:t xml:space="preserve">underused </w:t>
      </w:r>
      <w:r w:rsidRPr="00992429">
        <w:rPr>
          <w:rFonts w:ascii="Arial" w:hAnsi="Arial" w:cs="Arial"/>
          <w:color w:val="000000" w:themeColor="text1"/>
          <w:sz w:val="22"/>
          <w:szCs w:val="22"/>
        </w:rPr>
        <w:t>mechanisms that will be covered.</w:t>
      </w:r>
      <w:r w:rsidR="00E34877" w:rsidRPr="009924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2429">
        <w:rPr>
          <w:rFonts w:ascii="Arial" w:hAnsi="Arial" w:cs="Arial"/>
          <w:color w:val="000000" w:themeColor="text1"/>
          <w:sz w:val="22"/>
          <w:szCs w:val="22"/>
        </w:rPr>
        <w:t xml:space="preserve">This seminar is </w:t>
      </w:r>
      <w:r w:rsidR="004C298F" w:rsidRPr="00992429">
        <w:rPr>
          <w:rFonts w:ascii="Arial" w:hAnsi="Arial" w:cs="Arial"/>
          <w:color w:val="000000" w:themeColor="text1"/>
          <w:sz w:val="22"/>
          <w:szCs w:val="22"/>
        </w:rPr>
        <w:t xml:space="preserve">for people </w:t>
      </w:r>
      <w:r w:rsidRPr="00992429">
        <w:rPr>
          <w:rFonts w:ascii="Arial" w:hAnsi="Arial" w:cs="Arial"/>
          <w:color w:val="000000" w:themeColor="text1"/>
          <w:sz w:val="22"/>
          <w:szCs w:val="22"/>
        </w:rPr>
        <w:t>with any type of disability, however, the main</w:t>
      </w:r>
      <w:r w:rsidR="004C298F" w:rsidRPr="00992429">
        <w:rPr>
          <w:rFonts w:ascii="Arial" w:hAnsi="Arial" w:cs="Arial"/>
          <w:color w:val="000000" w:themeColor="text1"/>
          <w:sz w:val="22"/>
          <w:szCs w:val="22"/>
        </w:rPr>
        <w:t xml:space="preserve"> focus will be for people with </w:t>
      </w:r>
      <w:r w:rsidRPr="00992429">
        <w:rPr>
          <w:rFonts w:ascii="Arial" w:hAnsi="Arial" w:cs="Arial"/>
          <w:color w:val="000000" w:themeColor="text1"/>
          <w:sz w:val="22"/>
          <w:szCs w:val="22"/>
        </w:rPr>
        <w:t>mental health disabilities.</w:t>
      </w:r>
    </w:p>
    <w:p w:rsidR="00E34877" w:rsidRPr="00080DB0" w:rsidRDefault="00E34877" w:rsidP="002340E4">
      <w:pPr>
        <w:jc w:val="center"/>
        <w:rPr>
          <w:rFonts w:ascii="Arial" w:hAnsi="Arial" w:cs="Arial"/>
          <w:color w:val="000000" w:themeColor="text1"/>
        </w:rPr>
      </w:pPr>
      <w:r w:rsidRPr="00080DB0">
        <w:rPr>
          <w:rFonts w:ascii="Arial" w:hAnsi="Arial" w:cs="Arial"/>
          <w:b/>
          <w:color w:val="000000" w:themeColor="text1"/>
        </w:rPr>
        <w:t xml:space="preserve">Thursday, </w:t>
      </w:r>
      <w:r w:rsidR="0030793B">
        <w:rPr>
          <w:rFonts w:ascii="Arial" w:hAnsi="Arial" w:cs="Arial"/>
          <w:b/>
          <w:color w:val="000000" w:themeColor="text1"/>
        </w:rPr>
        <w:t xml:space="preserve">January </w:t>
      </w:r>
      <w:r w:rsidR="0091255F" w:rsidRPr="00080DB0">
        <w:rPr>
          <w:rFonts w:ascii="Arial" w:hAnsi="Arial" w:cs="Arial"/>
          <w:b/>
          <w:color w:val="000000" w:themeColor="text1"/>
        </w:rPr>
        <w:t>2</w:t>
      </w:r>
      <w:r w:rsidR="0030793B">
        <w:rPr>
          <w:rFonts w:ascii="Arial" w:hAnsi="Arial" w:cs="Arial"/>
          <w:b/>
          <w:color w:val="000000" w:themeColor="text1"/>
        </w:rPr>
        <w:t>5</w:t>
      </w:r>
      <w:r w:rsidRPr="00080DB0">
        <w:rPr>
          <w:rFonts w:ascii="Arial" w:hAnsi="Arial" w:cs="Arial"/>
          <w:b/>
          <w:color w:val="000000" w:themeColor="text1"/>
        </w:rPr>
        <w:t>, 201</w:t>
      </w:r>
      <w:r w:rsidR="0030793B">
        <w:rPr>
          <w:rFonts w:ascii="Arial" w:hAnsi="Arial" w:cs="Arial"/>
          <w:b/>
          <w:color w:val="000000" w:themeColor="text1"/>
        </w:rPr>
        <w:t>8</w:t>
      </w:r>
      <w:r w:rsidRPr="00080DB0">
        <w:rPr>
          <w:rFonts w:ascii="Arial" w:hAnsi="Arial" w:cs="Arial"/>
          <w:b/>
          <w:color w:val="000000" w:themeColor="text1"/>
        </w:rPr>
        <w:t>,</w:t>
      </w:r>
      <w:r w:rsidRPr="00080DB0">
        <w:rPr>
          <w:rFonts w:ascii="Arial" w:hAnsi="Arial" w:cs="Arial"/>
          <w:color w:val="000000" w:themeColor="text1"/>
        </w:rPr>
        <w:t xml:space="preserve"> from </w:t>
      </w:r>
      <w:r w:rsidRPr="00080DB0">
        <w:rPr>
          <w:rFonts w:ascii="Arial" w:hAnsi="Arial" w:cs="Arial"/>
          <w:b/>
          <w:color w:val="000000" w:themeColor="text1"/>
        </w:rPr>
        <w:t>9 a.m. to 4:30 p.m.</w:t>
      </w:r>
    </w:p>
    <w:p w:rsidR="001671CF" w:rsidRDefault="00E34877" w:rsidP="001671CF">
      <w:pPr>
        <w:spacing w:after="240"/>
        <w:jc w:val="center"/>
        <w:rPr>
          <w:rFonts w:ascii="Arial" w:hAnsi="Arial" w:cs="Arial"/>
          <w:b/>
          <w:color w:val="000000" w:themeColor="text1"/>
        </w:rPr>
      </w:pPr>
      <w:r w:rsidRPr="00080DB0">
        <w:rPr>
          <w:rFonts w:ascii="Arial" w:hAnsi="Arial" w:cs="Arial"/>
          <w:b/>
          <w:color w:val="000000" w:themeColor="text1"/>
        </w:rPr>
        <w:t xml:space="preserve">Friday, </w:t>
      </w:r>
      <w:r w:rsidR="0030793B">
        <w:rPr>
          <w:rFonts w:ascii="Arial" w:hAnsi="Arial" w:cs="Arial"/>
          <w:b/>
          <w:color w:val="000000" w:themeColor="text1"/>
        </w:rPr>
        <w:t xml:space="preserve">January </w:t>
      </w:r>
      <w:r w:rsidR="0091255F" w:rsidRPr="00080DB0">
        <w:rPr>
          <w:rFonts w:ascii="Arial" w:hAnsi="Arial" w:cs="Arial"/>
          <w:b/>
          <w:color w:val="000000" w:themeColor="text1"/>
        </w:rPr>
        <w:t>2</w:t>
      </w:r>
      <w:r w:rsidR="0030793B">
        <w:rPr>
          <w:rFonts w:ascii="Arial" w:hAnsi="Arial" w:cs="Arial"/>
          <w:b/>
          <w:color w:val="000000" w:themeColor="text1"/>
        </w:rPr>
        <w:t>6</w:t>
      </w:r>
      <w:r w:rsidRPr="00080DB0">
        <w:rPr>
          <w:rFonts w:ascii="Arial" w:hAnsi="Arial" w:cs="Arial"/>
          <w:b/>
          <w:color w:val="000000" w:themeColor="text1"/>
        </w:rPr>
        <w:t>, 201</w:t>
      </w:r>
      <w:r w:rsidR="0091255F" w:rsidRPr="00080DB0">
        <w:rPr>
          <w:rFonts w:ascii="Arial" w:hAnsi="Arial" w:cs="Arial"/>
          <w:b/>
          <w:color w:val="000000" w:themeColor="text1"/>
        </w:rPr>
        <w:t>7</w:t>
      </w:r>
      <w:r w:rsidRPr="00080DB0">
        <w:rPr>
          <w:rFonts w:ascii="Arial" w:hAnsi="Arial" w:cs="Arial"/>
          <w:b/>
          <w:color w:val="000000" w:themeColor="text1"/>
        </w:rPr>
        <w:t>,</w:t>
      </w:r>
      <w:r w:rsidRPr="00080DB0">
        <w:rPr>
          <w:rFonts w:ascii="Arial" w:hAnsi="Arial" w:cs="Arial"/>
          <w:color w:val="000000" w:themeColor="text1"/>
        </w:rPr>
        <w:t xml:space="preserve"> from </w:t>
      </w:r>
      <w:r w:rsidRPr="00080DB0">
        <w:rPr>
          <w:rFonts w:ascii="Arial" w:hAnsi="Arial" w:cs="Arial"/>
          <w:b/>
          <w:color w:val="000000" w:themeColor="text1"/>
        </w:rPr>
        <w:t xml:space="preserve">9 a.m. to </w:t>
      </w:r>
      <w:r w:rsidR="007A72FD" w:rsidRPr="00080DB0">
        <w:rPr>
          <w:rFonts w:ascii="Arial" w:hAnsi="Arial" w:cs="Arial"/>
          <w:b/>
          <w:color w:val="000000" w:themeColor="text1"/>
        </w:rPr>
        <w:t>2</w:t>
      </w:r>
      <w:r w:rsidRPr="00080DB0">
        <w:rPr>
          <w:rFonts w:ascii="Arial" w:hAnsi="Arial" w:cs="Arial"/>
          <w:b/>
          <w:color w:val="000000" w:themeColor="text1"/>
        </w:rPr>
        <w:t>:</w:t>
      </w:r>
      <w:r w:rsidR="007A72FD" w:rsidRPr="00080DB0">
        <w:rPr>
          <w:rFonts w:ascii="Arial" w:hAnsi="Arial" w:cs="Arial"/>
          <w:b/>
          <w:color w:val="000000" w:themeColor="text1"/>
        </w:rPr>
        <w:t>0</w:t>
      </w:r>
      <w:r w:rsidRPr="00080DB0">
        <w:rPr>
          <w:rFonts w:ascii="Arial" w:hAnsi="Arial" w:cs="Arial"/>
          <w:b/>
          <w:color w:val="000000" w:themeColor="text1"/>
        </w:rPr>
        <w:t>0 p.m.</w:t>
      </w:r>
    </w:p>
    <w:p w:rsidR="00080DB0" w:rsidRPr="00080DB0" w:rsidRDefault="0092047D" w:rsidP="00986210">
      <w:pPr>
        <w:spacing w:after="120"/>
        <w:ind w:left="432"/>
        <w:rPr>
          <w:rFonts w:ascii="Arial" w:hAnsi="Arial" w:cs="Arial"/>
          <w:b/>
        </w:rPr>
      </w:pPr>
      <w:r w:rsidRPr="00080DB0">
        <w:rPr>
          <w:rFonts w:ascii="Arial" w:hAnsi="Arial" w:cs="Arial"/>
          <w:color w:val="000000" w:themeColor="text1"/>
        </w:rPr>
        <w:t xml:space="preserve"> </w:t>
      </w:r>
      <w:r w:rsidR="001671CF" w:rsidRPr="00080DB0">
        <w:rPr>
          <w:rFonts w:ascii="Arial" w:hAnsi="Arial" w:cs="Arial"/>
          <w:b/>
        </w:rPr>
        <w:t xml:space="preserve">Lunch is not provided.  </w:t>
      </w:r>
      <w:r w:rsidR="001671CF">
        <w:rPr>
          <w:rStyle w:val="Hyperlink"/>
          <w:rFonts w:asciiTheme="minorHAnsi" w:hAnsiTheme="minorHAnsi"/>
          <w:color w:val="auto"/>
          <w:u w:val="none"/>
        </w:rPr>
        <w:t>Plenty of parking available.</w:t>
      </w:r>
      <w:r w:rsidR="001671CF" w:rsidRPr="001671CF">
        <w:rPr>
          <w:rStyle w:val="Hyperlink"/>
          <w:rFonts w:asciiTheme="minorHAnsi" w:hAnsiTheme="minorHAnsi"/>
          <w:b/>
          <w:color w:val="auto"/>
          <w:u w:val="none"/>
        </w:rPr>
        <w:t xml:space="preserve"> No SW CEU’s available </w:t>
      </w:r>
      <w:r w:rsidR="001671CF">
        <w:rPr>
          <w:rStyle w:val="Hyperlink"/>
          <w:rFonts w:asciiTheme="minorHAnsi" w:hAnsiTheme="minorHAnsi"/>
          <w:b/>
          <w:color w:val="auto"/>
          <w:u w:val="none"/>
        </w:rPr>
        <w:t>for this training.</w:t>
      </w:r>
      <w:r w:rsidR="001671CF" w:rsidRPr="001671CF">
        <w:rPr>
          <w:rStyle w:val="Hyperlink"/>
          <w:rFonts w:asciiTheme="minorHAnsi" w:hAnsiTheme="minorHAnsi"/>
          <w:b/>
          <w:color w:val="auto"/>
          <w:u w:val="none"/>
        </w:rPr>
        <w:t xml:space="preserve"> </w:t>
      </w:r>
    </w:p>
    <w:p w:rsidR="00E34877" w:rsidRPr="00992429" w:rsidRDefault="00E34877" w:rsidP="00992429">
      <w:pPr>
        <w:spacing w:after="240"/>
        <w:ind w:left="288" w:firstLine="432"/>
        <w:jc w:val="center"/>
        <w:rPr>
          <w:rFonts w:ascii="Arial" w:hAnsi="Arial" w:cs="Arial"/>
          <w:b/>
          <w:i/>
          <w:color w:val="000000" w:themeColor="text1"/>
        </w:rPr>
      </w:pPr>
      <w:r w:rsidRPr="00992429">
        <w:rPr>
          <w:rFonts w:ascii="Arial" w:hAnsi="Arial" w:cs="Arial"/>
          <w:b/>
          <w:i/>
          <w:color w:val="000000" w:themeColor="text1"/>
        </w:rPr>
        <w:t xml:space="preserve">Presented by John B. Allen Jr. Special Assistant to the Commissioner, NYS </w:t>
      </w:r>
      <w:r w:rsidR="001F239D" w:rsidRPr="00992429">
        <w:rPr>
          <w:rFonts w:ascii="Arial" w:hAnsi="Arial" w:cs="Arial"/>
          <w:b/>
          <w:i/>
          <w:color w:val="000000" w:themeColor="text1"/>
        </w:rPr>
        <w:t>OMH</w:t>
      </w:r>
    </w:p>
    <w:p w:rsidR="00165A5D" w:rsidRDefault="00C64C57" w:rsidP="00165A5D">
      <w:pPr>
        <w:spacing w:after="120"/>
        <w:rPr>
          <w:rFonts w:ascii="Arial" w:hAnsi="Arial" w:cs="Arial"/>
          <w:color w:val="000000" w:themeColor="text1"/>
        </w:rPr>
      </w:pPr>
      <w:r w:rsidRPr="00B05E40">
        <w:rPr>
          <w:rFonts w:ascii="Arial" w:hAnsi="Arial" w:cs="Arial"/>
          <w:color w:val="000000" w:themeColor="text1"/>
        </w:rPr>
        <w:t xml:space="preserve">For your convenience, you can attend </w:t>
      </w:r>
      <w:r w:rsidR="00881B38">
        <w:rPr>
          <w:rFonts w:ascii="Arial" w:hAnsi="Arial" w:cs="Arial"/>
          <w:color w:val="000000" w:themeColor="text1"/>
        </w:rPr>
        <w:t>v</w:t>
      </w:r>
      <w:r w:rsidRPr="00B05E40">
        <w:rPr>
          <w:rFonts w:ascii="Arial" w:hAnsi="Arial" w:cs="Arial"/>
          <w:color w:val="000000" w:themeColor="text1"/>
        </w:rPr>
        <w:t xml:space="preserve">ia </w:t>
      </w:r>
      <w:r w:rsidR="009007C2" w:rsidRPr="00B05E40">
        <w:rPr>
          <w:rFonts w:ascii="Arial" w:hAnsi="Arial" w:cs="Arial"/>
          <w:b/>
          <w:color w:val="000000" w:themeColor="text1"/>
        </w:rPr>
        <w:t>Webex</w:t>
      </w:r>
      <w:r w:rsidRPr="00B05E40">
        <w:rPr>
          <w:rFonts w:ascii="Arial" w:hAnsi="Arial" w:cs="Arial"/>
          <w:b/>
          <w:color w:val="000000" w:themeColor="text1"/>
        </w:rPr>
        <w:t>.</w:t>
      </w:r>
      <w:r w:rsidRPr="00166164">
        <w:rPr>
          <w:rFonts w:ascii="Arial" w:hAnsi="Arial" w:cs="Arial"/>
          <w:b/>
          <w:color w:val="000000" w:themeColor="text1"/>
        </w:rPr>
        <w:t xml:space="preserve">  </w:t>
      </w:r>
      <w:r w:rsidRPr="00166164">
        <w:rPr>
          <w:rFonts w:ascii="Arial" w:hAnsi="Arial" w:cs="Arial"/>
          <w:color w:val="000000" w:themeColor="text1"/>
        </w:rPr>
        <w:t xml:space="preserve">Please use the registration links </w:t>
      </w:r>
      <w:r w:rsidR="009007C2" w:rsidRPr="00166164">
        <w:rPr>
          <w:rFonts w:ascii="Arial" w:hAnsi="Arial" w:cs="Arial"/>
          <w:color w:val="000000" w:themeColor="text1"/>
        </w:rPr>
        <w:t>below</w:t>
      </w:r>
      <w:r w:rsidRPr="00166164">
        <w:rPr>
          <w:rFonts w:ascii="Arial" w:hAnsi="Arial" w:cs="Arial"/>
          <w:color w:val="000000" w:themeColor="text1"/>
        </w:rPr>
        <w:t xml:space="preserve"> </w:t>
      </w:r>
      <w:r w:rsidR="00320A8C" w:rsidRPr="00166164">
        <w:rPr>
          <w:rFonts w:ascii="Arial" w:hAnsi="Arial" w:cs="Arial"/>
          <w:color w:val="000000" w:themeColor="text1"/>
        </w:rPr>
        <w:t xml:space="preserve">You will need </w:t>
      </w:r>
      <w:r w:rsidR="007A72FD">
        <w:rPr>
          <w:rFonts w:ascii="Arial" w:hAnsi="Arial" w:cs="Arial"/>
          <w:color w:val="000000" w:themeColor="text1"/>
        </w:rPr>
        <w:t xml:space="preserve">headphones or computer speakers </w:t>
      </w:r>
      <w:r w:rsidR="00B05E40">
        <w:rPr>
          <w:rFonts w:ascii="Arial" w:hAnsi="Arial" w:cs="Arial"/>
          <w:color w:val="000000" w:themeColor="text1"/>
        </w:rPr>
        <w:t xml:space="preserve">for </w:t>
      </w:r>
      <w:r w:rsidR="00881B38">
        <w:rPr>
          <w:rFonts w:ascii="Arial" w:hAnsi="Arial" w:cs="Arial"/>
          <w:color w:val="000000" w:themeColor="text1"/>
        </w:rPr>
        <w:t xml:space="preserve">the audio, or you can use the teleconference for audio.  1-844-633-8697, meeting ID: 95533543 and press #, then press # again. </w:t>
      </w:r>
      <w:r w:rsidRPr="00166164">
        <w:rPr>
          <w:rFonts w:ascii="Arial" w:hAnsi="Arial" w:cs="Arial"/>
          <w:color w:val="000000" w:themeColor="text1"/>
        </w:rPr>
        <w:t xml:space="preserve">Please be sure to register for BOTH days.  </w:t>
      </w:r>
    </w:p>
    <w:p w:rsidR="0030793B" w:rsidRDefault="0030793B" w:rsidP="0030793B">
      <w:pPr>
        <w:spacing w:after="120"/>
        <w:rPr>
          <w:rFonts w:ascii="Helvetica" w:hAnsi="Helvetica" w:cs="Helvetica"/>
          <w:color w:val="000000"/>
          <w:sz w:val="21"/>
          <w:szCs w:val="21"/>
        </w:rPr>
      </w:pPr>
      <w:r w:rsidRPr="00E34877">
        <w:rPr>
          <w:rFonts w:ascii="Arial" w:hAnsi="Arial" w:cs="Arial"/>
          <w:b/>
          <w:color w:val="000000" w:themeColor="text1"/>
          <w:sz w:val="20"/>
          <w:szCs w:val="20"/>
        </w:rPr>
        <w:t xml:space="preserve">Day One </w:t>
      </w:r>
      <w:hyperlink r:id="rId8" w:history="1">
        <w:r w:rsidRPr="00C70537">
          <w:rPr>
            <w:rFonts w:ascii="Helvetica" w:hAnsi="Helvetica" w:cs="Helvetica"/>
            <w:color w:val="0096D6"/>
            <w:sz w:val="21"/>
            <w:szCs w:val="21"/>
            <w:u w:val="single"/>
          </w:rPr>
          <w:t>https://meetny.webex.com/meetny/onstage/g.php?MTID=e04de6676442214b6fc179f521c98488a</w:t>
        </w:r>
      </w:hyperlink>
    </w:p>
    <w:p w:rsidR="0030793B" w:rsidRDefault="0030793B" w:rsidP="0030793B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9007C2">
        <w:rPr>
          <w:rFonts w:ascii="Arial" w:hAnsi="Arial" w:cs="Arial"/>
          <w:color w:val="000000" w:themeColor="text1"/>
          <w:sz w:val="20"/>
          <w:szCs w:val="20"/>
        </w:rPr>
        <w:t xml:space="preserve">Event number: </w:t>
      </w:r>
      <w:r>
        <w:rPr>
          <w:rFonts w:ascii="Helvetica" w:hAnsi="Helvetica" w:cs="Helvetica"/>
          <w:color w:val="000000"/>
          <w:sz w:val="21"/>
          <w:szCs w:val="21"/>
        </w:rPr>
        <w:t>311 847 977</w:t>
      </w:r>
    </w:p>
    <w:p w:rsidR="0030793B" w:rsidRDefault="0030793B" w:rsidP="0030793B">
      <w:pPr>
        <w:spacing w:after="120"/>
        <w:rPr>
          <w:rFonts w:ascii="Helvetica" w:hAnsi="Helvetica" w:cs="Helvetica"/>
          <w:color w:val="000000"/>
          <w:sz w:val="21"/>
          <w:szCs w:val="21"/>
        </w:rPr>
      </w:pPr>
      <w:r w:rsidRPr="00E34877">
        <w:rPr>
          <w:rFonts w:ascii="Arial" w:hAnsi="Arial" w:cs="Arial"/>
          <w:b/>
          <w:color w:val="000000" w:themeColor="text1"/>
          <w:sz w:val="20"/>
          <w:szCs w:val="20"/>
        </w:rPr>
        <w:t>Day Two</w:t>
      </w:r>
      <w:r w:rsidRPr="00C70537">
        <w:rPr>
          <w:rFonts w:ascii="Helvetica" w:hAnsi="Helvetica" w:cs="Helvetica"/>
          <w:color w:val="000000"/>
          <w:sz w:val="21"/>
          <w:szCs w:val="21"/>
        </w:rPr>
        <w:t xml:space="preserve"> </w:t>
      </w:r>
      <w:hyperlink r:id="rId9" w:history="1">
        <w:r>
          <w:rPr>
            <w:rStyle w:val="Hyperlink"/>
            <w:rFonts w:ascii="Helvetica" w:hAnsi="Helvetica" w:cs="Helvetica"/>
            <w:sz w:val="21"/>
            <w:szCs w:val="21"/>
          </w:rPr>
          <w:t>https://meetny.webex.com/meetny/onstage/g.php?MTID=e8b6138d8bf9d7c9d1c55c4a2fffec535</w:t>
        </w:r>
      </w:hyperlink>
    </w:p>
    <w:p w:rsidR="0030793B" w:rsidRDefault="0030793B" w:rsidP="0030793B">
      <w:pPr>
        <w:spacing w:after="120"/>
        <w:rPr>
          <w:rFonts w:ascii="Tahoma" w:hAnsi="Tahoma" w:cs="Tahoma"/>
          <w:sz w:val="20"/>
          <w:szCs w:val="20"/>
        </w:rPr>
      </w:pPr>
      <w:r w:rsidRPr="009007C2">
        <w:rPr>
          <w:rFonts w:ascii="Arial" w:hAnsi="Arial" w:cs="Arial"/>
          <w:color w:val="000000" w:themeColor="text1"/>
          <w:sz w:val="20"/>
          <w:szCs w:val="20"/>
        </w:rPr>
        <w:t xml:space="preserve">Event number: </w:t>
      </w:r>
      <w:r>
        <w:rPr>
          <w:rFonts w:ascii="Helvetica" w:hAnsi="Helvetica" w:cs="Helvetica"/>
          <w:color w:val="000000"/>
          <w:sz w:val="21"/>
          <w:szCs w:val="21"/>
        </w:rPr>
        <w:t>315 726 449</w:t>
      </w:r>
    </w:p>
    <w:p w:rsidR="0030793B" w:rsidRDefault="0030793B" w:rsidP="0030793B">
      <w:pPr>
        <w:spacing w:after="120"/>
        <w:ind w:left="432"/>
        <w:rPr>
          <w:rFonts w:ascii="Arial" w:hAnsi="Arial" w:cs="Arial"/>
          <w:b/>
          <w:color w:val="000000" w:themeColor="text1"/>
          <w:sz w:val="20"/>
          <w:szCs w:val="20"/>
        </w:rPr>
      </w:pPr>
      <w:r w:rsidRPr="009007C2">
        <w:rPr>
          <w:rFonts w:ascii="Arial" w:hAnsi="Arial" w:cs="Arial"/>
          <w:color w:val="000000" w:themeColor="text1"/>
          <w:sz w:val="20"/>
          <w:szCs w:val="20"/>
        </w:rPr>
        <w:t xml:space="preserve">Event password for both days: </w:t>
      </w:r>
      <w:r w:rsidRPr="00E34877">
        <w:rPr>
          <w:rFonts w:ascii="Arial" w:hAnsi="Arial" w:cs="Arial"/>
          <w:b/>
          <w:color w:val="000000" w:themeColor="text1"/>
          <w:sz w:val="20"/>
          <w:szCs w:val="20"/>
        </w:rPr>
        <w:t>nysomh123</w:t>
      </w:r>
    </w:p>
    <w:p w:rsidR="0056529B" w:rsidRDefault="0030793B" w:rsidP="0056529B">
      <w:pPr>
        <w:spacing w:after="120"/>
        <w:ind w:left="43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All event materials are available for download on the Webex registration page.  </w:t>
      </w:r>
    </w:p>
    <w:p w:rsidR="00522671" w:rsidRPr="0056529B" w:rsidRDefault="00555319" w:rsidP="0056529B">
      <w:pPr>
        <w:spacing w:after="120"/>
        <w:ind w:left="1872" w:firstLine="288"/>
        <w:rPr>
          <w:rFonts w:ascii="Arial" w:hAnsi="Arial" w:cs="Arial"/>
          <w:i/>
          <w:color w:val="222222"/>
          <w:sz w:val="28"/>
          <w:szCs w:val="28"/>
        </w:rPr>
      </w:pPr>
      <w:r w:rsidRPr="0056529B">
        <w:rPr>
          <w:rFonts w:ascii="Arial" w:hAnsi="Arial" w:cs="Arial"/>
          <w:b/>
          <w:color w:val="222222"/>
          <w:sz w:val="28"/>
          <w:szCs w:val="28"/>
        </w:rPr>
        <w:t>SSI/SSD</w:t>
      </w:r>
      <w:r w:rsidR="00986210">
        <w:rPr>
          <w:rFonts w:ascii="Arial" w:hAnsi="Arial" w:cs="Arial"/>
          <w:b/>
          <w:color w:val="222222"/>
          <w:sz w:val="28"/>
          <w:szCs w:val="28"/>
        </w:rPr>
        <w:t>I</w:t>
      </w:r>
      <w:r w:rsidRPr="0056529B">
        <w:rPr>
          <w:rFonts w:ascii="Arial" w:hAnsi="Arial" w:cs="Arial"/>
          <w:b/>
          <w:color w:val="222222"/>
          <w:sz w:val="28"/>
          <w:szCs w:val="28"/>
        </w:rPr>
        <w:t xml:space="preserve"> Benefits Seminar</w:t>
      </w:r>
      <w:r w:rsidRPr="0056529B">
        <w:rPr>
          <w:rFonts w:ascii="Arial" w:hAnsi="Arial" w:cs="Arial"/>
          <w:i/>
          <w:color w:val="222222"/>
          <w:sz w:val="28"/>
          <w:szCs w:val="28"/>
        </w:rPr>
        <w:t xml:space="preserve"> via </w:t>
      </w:r>
      <w:r w:rsidRPr="0056529B">
        <w:rPr>
          <w:rFonts w:ascii="Arial" w:hAnsi="Arial" w:cs="Arial"/>
          <w:b/>
          <w:i/>
          <w:color w:val="222222"/>
          <w:sz w:val="28"/>
          <w:szCs w:val="28"/>
        </w:rPr>
        <w:t>Webex</w:t>
      </w:r>
      <w:r w:rsidRPr="0056529B">
        <w:rPr>
          <w:rFonts w:ascii="Arial" w:hAnsi="Arial" w:cs="Arial"/>
          <w:i/>
          <w:color w:val="222222"/>
          <w:sz w:val="28"/>
          <w:szCs w:val="28"/>
        </w:rPr>
        <w:t xml:space="preserve"> at the</w:t>
      </w:r>
      <w:r w:rsidR="00D21EC3" w:rsidRPr="0056529B">
        <w:rPr>
          <w:rFonts w:ascii="Arial" w:hAnsi="Arial" w:cs="Arial"/>
          <w:i/>
          <w:color w:val="222222"/>
          <w:sz w:val="28"/>
          <w:szCs w:val="28"/>
        </w:rPr>
        <w:t xml:space="preserve"> </w:t>
      </w:r>
    </w:p>
    <w:p w:rsidR="0056529B" w:rsidRPr="0056529B" w:rsidRDefault="00D21EC3" w:rsidP="0030793B">
      <w:pPr>
        <w:spacing w:after="120"/>
        <w:ind w:left="432"/>
        <w:rPr>
          <w:rFonts w:ascii="Arial" w:hAnsi="Arial" w:cs="Arial"/>
          <w:i/>
          <w:color w:val="222222"/>
          <w:sz w:val="28"/>
          <w:szCs w:val="28"/>
        </w:rPr>
      </w:pPr>
      <w:r w:rsidRPr="0056529B">
        <w:rPr>
          <w:rFonts w:ascii="Arial" w:hAnsi="Arial" w:cs="Arial"/>
          <w:b/>
          <w:i/>
          <w:color w:val="222222"/>
          <w:sz w:val="28"/>
          <w:szCs w:val="28"/>
        </w:rPr>
        <w:t>Westchester Independent Living Center (WILC) 10 County Center Road</w:t>
      </w:r>
      <w:r w:rsidR="00555319" w:rsidRPr="0056529B">
        <w:rPr>
          <w:rFonts w:ascii="Arial" w:hAnsi="Arial" w:cs="Arial"/>
          <w:i/>
          <w:color w:val="222222"/>
          <w:sz w:val="28"/>
          <w:szCs w:val="28"/>
        </w:rPr>
        <w:t>,</w:t>
      </w:r>
      <w:r w:rsidRPr="0056529B">
        <w:rPr>
          <w:rFonts w:ascii="Arial" w:hAnsi="Arial" w:cs="Arial"/>
          <w:i/>
          <w:color w:val="222222"/>
          <w:sz w:val="28"/>
          <w:szCs w:val="28"/>
        </w:rPr>
        <w:t xml:space="preserve"> </w:t>
      </w:r>
    </w:p>
    <w:p w:rsidR="00986210" w:rsidRDefault="00D21EC3" w:rsidP="00FC1232">
      <w:pPr>
        <w:spacing w:after="120"/>
        <w:ind w:left="3312" w:firstLine="288"/>
        <w:rPr>
          <w:rFonts w:ascii="Arial" w:hAnsi="Arial" w:cs="Arial"/>
          <w:color w:val="222222"/>
        </w:rPr>
      </w:pPr>
      <w:r w:rsidRPr="0056529B">
        <w:rPr>
          <w:rFonts w:ascii="Arial" w:hAnsi="Arial" w:cs="Arial"/>
          <w:color w:val="222222"/>
        </w:rPr>
        <w:t>White Plains</w:t>
      </w:r>
      <w:r w:rsidR="00555319" w:rsidRPr="0056529B">
        <w:rPr>
          <w:rFonts w:ascii="Arial" w:hAnsi="Arial" w:cs="Arial"/>
          <w:color w:val="222222"/>
        </w:rPr>
        <w:t>, NY</w:t>
      </w:r>
      <w:r w:rsidRPr="0056529B">
        <w:rPr>
          <w:rFonts w:ascii="Arial" w:hAnsi="Arial" w:cs="Arial"/>
          <w:color w:val="222222"/>
        </w:rPr>
        <w:t>.</w:t>
      </w:r>
      <w:r w:rsidR="00986210">
        <w:rPr>
          <w:rFonts w:ascii="Arial" w:hAnsi="Arial" w:cs="Arial"/>
          <w:color w:val="222222"/>
        </w:rPr>
        <w:t xml:space="preserve"> </w:t>
      </w:r>
    </w:p>
    <w:p w:rsidR="00986210" w:rsidRDefault="00986210" w:rsidP="00986210">
      <w:pPr>
        <w:spacing w:after="120"/>
        <w:ind w:left="2160" w:firstLine="720"/>
        <w:rPr>
          <w:rFonts w:ascii="Arial" w:hAnsi="Arial" w:cs="Arial"/>
          <w:b/>
          <w:color w:val="222222"/>
        </w:rPr>
      </w:pPr>
      <w:r w:rsidRPr="00986210">
        <w:rPr>
          <w:rFonts w:ascii="Arial" w:hAnsi="Arial" w:cs="Arial"/>
          <w:b/>
          <w:color w:val="222222"/>
        </w:rPr>
        <w:t>To register click on the link below:</w:t>
      </w:r>
    </w:p>
    <w:p w:rsidR="00A162A0" w:rsidRDefault="00986210" w:rsidP="00986210">
      <w:pPr>
        <w:spacing w:after="120"/>
        <w:ind w:left="720" w:firstLine="288"/>
        <w:rPr>
          <w:rStyle w:val="Hyperlink"/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  <w:color w:val="222222"/>
        </w:rPr>
        <w:t xml:space="preserve"> </w:t>
      </w:r>
      <w:hyperlink r:id="rId10" w:history="1">
        <w:r w:rsidR="00A162A0" w:rsidRPr="00570B9A">
          <w:rPr>
            <w:rStyle w:val="Hyperlink"/>
            <w:rFonts w:asciiTheme="minorHAnsi" w:hAnsiTheme="minorHAnsi"/>
            <w:sz w:val="22"/>
            <w:szCs w:val="22"/>
          </w:rPr>
          <w:t>https://www.flexbooker.com/widget/8341de14-b100-45b8-afb0-9716182a4c10</w:t>
        </w:r>
      </w:hyperlink>
    </w:p>
    <w:p w:rsidR="00FC1232" w:rsidRDefault="00FC1232" w:rsidP="00A162A0">
      <w:pPr>
        <w:spacing w:after="120"/>
        <w:ind w:left="432"/>
        <w:rPr>
          <w:rStyle w:val="Hyperlink"/>
          <w:rFonts w:asciiTheme="minorHAnsi" w:hAnsiTheme="minorHAnsi"/>
          <w:sz w:val="22"/>
          <w:szCs w:val="22"/>
        </w:rPr>
      </w:pPr>
    </w:p>
    <w:p w:rsidR="00A162A0" w:rsidRDefault="00A162A0" w:rsidP="0030793B">
      <w:pPr>
        <w:spacing w:after="120"/>
        <w:ind w:left="43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66164" w:rsidRPr="004551A2" w:rsidRDefault="00166164" w:rsidP="00166164">
      <w:pPr>
        <w:spacing w:after="60"/>
        <w:ind w:firstLine="288"/>
        <w:rPr>
          <w:rFonts w:ascii="Arial" w:hAnsi="Arial" w:cs="Arial"/>
          <w:color w:val="000000" w:themeColor="text1"/>
          <w:sz w:val="10"/>
          <w:szCs w:val="10"/>
        </w:rPr>
      </w:pPr>
    </w:p>
    <w:sectPr w:rsidR="00166164" w:rsidRPr="004551A2" w:rsidSect="001F239D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A3" w:rsidRDefault="00F913A3" w:rsidP="002E455E">
      <w:r>
        <w:separator/>
      </w:r>
    </w:p>
  </w:endnote>
  <w:endnote w:type="continuationSeparator" w:id="0">
    <w:p w:rsidR="00F913A3" w:rsidRDefault="00F913A3" w:rsidP="002E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A3" w:rsidRDefault="00F913A3" w:rsidP="002E455E">
      <w:r>
        <w:separator/>
      </w:r>
    </w:p>
  </w:footnote>
  <w:footnote w:type="continuationSeparator" w:id="0">
    <w:p w:rsidR="00F913A3" w:rsidRDefault="00F913A3" w:rsidP="002E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5E" w:rsidRDefault="002E455E" w:rsidP="009007C2">
    <w:pPr>
      <w:pStyle w:val="Header"/>
    </w:pPr>
    <w:r>
      <w:rPr>
        <w:noProof/>
      </w:rPr>
      <w:drawing>
        <wp:inline distT="0" distB="0" distL="0" distR="0">
          <wp:extent cx="2048924" cy="49430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ing-logo-omh-4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439" cy="51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3B0C"/>
    <w:multiLevelType w:val="hybridMultilevel"/>
    <w:tmpl w:val="1AA2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C3E09"/>
    <w:multiLevelType w:val="hybridMultilevel"/>
    <w:tmpl w:val="64AC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7A"/>
    <w:rsid w:val="00080DB0"/>
    <w:rsid w:val="000A5D49"/>
    <w:rsid w:val="000C1B70"/>
    <w:rsid w:val="0011227A"/>
    <w:rsid w:val="001173E8"/>
    <w:rsid w:val="00165A5D"/>
    <w:rsid w:val="00166164"/>
    <w:rsid w:val="001671CF"/>
    <w:rsid w:val="001A12D6"/>
    <w:rsid w:val="001F239D"/>
    <w:rsid w:val="002340E4"/>
    <w:rsid w:val="002B7683"/>
    <w:rsid w:val="002D4487"/>
    <w:rsid w:val="002E455E"/>
    <w:rsid w:val="0030793B"/>
    <w:rsid w:val="00320A8C"/>
    <w:rsid w:val="003933A8"/>
    <w:rsid w:val="00405290"/>
    <w:rsid w:val="0040701A"/>
    <w:rsid w:val="00445B54"/>
    <w:rsid w:val="004551A2"/>
    <w:rsid w:val="004654C2"/>
    <w:rsid w:val="004C298F"/>
    <w:rsid w:val="00522671"/>
    <w:rsid w:val="00531CAF"/>
    <w:rsid w:val="0055129C"/>
    <w:rsid w:val="00555319"/>
    <w:rsid w:val="0056529B"/>
    <w:rsid w:val="00587710"/>
    <w:rsid w:val="005B777B"/>
    <w:rsid w:val="00663246"/>
    <w:rsid w:val="006C3468"/>
    <w:rsid w:val="006E4ECC"/>
    <w:rsid w:val="00732682"/>
    <w:rsid w:val="00776A5D"/>
    <w:rsid w:val="007A72FD"/>
    <w:rsid w:val="00881B38"/>
    <w:rsid w:val="009007C2"/>
    <w:rsid w:val="009019CE"/>
    <w:rsid w:val="0091255F"/>
    <w:rsid w:val="0091317E"/>
    <w:rsid w:val="0092047D"/>
    <w:rsid w:val="00986210"/>
    <w:rsid w:val="00992429"/>
    <w:rsid w:val="00A162A0"/>
    <w:rsid w:val="00A96A97"/>
    <w:rsid w:val="00AA6E33"/>
    <w:rsid w:val="00B05E40"/>
    <w:rsid w:val="00B32EC6"/>
    <w:rsid w:val="00B96A02"/>
    <w:rsid w:val="00BA5074"/>
    <w:rsid w:val="00C01A08"/>
    <w:rsid w:val="00C64C57"/>
    <w:rsid w:val="00D21EC3"/>
    <w:rsid w:val="00D6607A"/>
    <w:rsid w:val="00D942DA"/>
    <w:rsid w:val="00E34877"/>
    <w:rsid w:val="00F913A3"/>
    <w:rsid w:val="00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07A"/>
    <w:rPr>
      <w:color w:val="8C8C8C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5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07A"/>
    <w:rPr>
      <w:color w:val="8C8C8C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5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ny.webex.com/meetny/onstage/g.php?MTID=e04de6676442214b6fc179f521c98488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lexbooker.com/widget/8341de14-b100-45b8-afb0-9716182a4c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ny.webex.com/meetny/onstage/g.php?MTID=e8b6138d8bf9d7c9d1c55c4a2fffec5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NYSOMH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Trahan, Tony M (OMH)</dc:creator>
  <cp:lastModifiedBy>Lkelly</cp:lastModifiedBy>
  <cp:revision>2</cp:revision>
  <dcterms:created xsi:type="dcterms:W3CDTF">2018-01-02T16:54:00Z</dcterms:created>
  <dcterms:modified xsi:type="dcterms:W3CDTF">2018-01-02T16:54:00Z</dcterms:modified>
</cp:coreProperties>
</file>